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4" w:type="dxa"/>
        <w:jc w:val="center"/>
        <w:tblLook w:val="00A0" w:firstRow="1" w:lastRow="0" w:firstColumn="1" w:lastColumn="0" w:noHBand="0" w:noVBand="0"/>
      </w:tblPr>
      <w:tblGrid>
        <w:gridCol w:w="4283"/>
        <w:gridCol w:w="1481"/>
        <w:gridCol w:w="4720"/>
      </w:tblGrid>
      <w:tr w:rsidR="00A87D01" w:rsidRPr="00A87D01" w:rsidTr="00A87D01">
        <w:trPr>
          <w:trHeight w:val="1420"/>
          <w:jc w:val="center"/>
        </w:trPr>
        <w:tc>
          <w:tcPr>
            <w:tcW w:w="4283" w:type="dxa"/>
          </w:tcPr>
          <w:p w:rsidR="00A87D01" w:rsidRPr="00A87D01" w:rsidRDefault="00A87D01" w:rsidP="00A87D01">
            <w:pPr>
              <w:tabs>
                <w:tab w:val="left" w:pos="0"/>
                <w:tab w:val="left" w:pos="3862"/>
                <w:tab w:val="left" w:pos="4253"/>
                <w:tab w:val="left" w:pos="5954"/>
              </w:tabs>
              <w:spacing w:after="0" w:line="276" w:lineRule="auto"/>
              <w:ind w:left="-263" w:firstLine="263"/>
              <w:jc w:val="center"/>
              <w:rPr>
                <w:rFonts w:ascii="Times CA" w:hAnsi="Times CA"/>
                <w:caps/>
                <w:color w:val="000000"/>
                <w:sz w:val="16"/>
                <w:szCs w:val="16"/>
                <w:lang w:val="tt-RU"/>
              </w:rPr>
            </w:pPr>
            <w:r w:rsidRPr="00A87D01">
              <w:rPr>
                <w:rFonts w:ascii="Times CA" w:hAnsi="Times CA"/>
                <w:caps/>
                <w:color w:val="000000"/>
                <w:sz w:val="16"/>
                <w:szCs w:val="16"/>
                <w:lang w:val="tt-RU"/>
              </w:rPr>
              <w:t>Баш</w:t>
            </w:r>
            <w:r w:rsidRPr="00A87D01">
              <w:rPr>
                <w:rFonts w:ascii="Times CA" w:hAnsi="Times CA" w:cs="Lucida Sans Unicode"/>
                <w:caps/>
                <w:color w:val="000000"/>
                <w:sz w:val="16"/>
                <w:szCs w:val="16"/>
                <w:lang w:val="tt-RU"/>
              </w:rPr>
              <w:t>ҡ</w:t>
            </w:r>
            <w:r w:rsidRPr="00A87D01">
              <w:rPr>
                <w:rFonts w:ascii="Times CA" w:hAnsi="Times CA"/>
                <w:caps/>
                <w:color w:val="000000"/>
                <w:sz w:val="16"/>
                <w:szCs w:val="16"/>
                <w:lang w:val="tt-RU"/>
              </w:rPr>
              <w:t>ортостан Республикаһының</w:t>
            </w:r>
          </w:p>
          <w:p w:rsidR="00A87D01" w:rsidRPr="00A87D01" w:rsidRDefault="00A87D01" w:rsidP="00A87D01">
            <w:pPr>
              <w:tabs>
                <w:tab w:val="left" w:pos="0"/>
                <w:tab w:val="left" w:pos="3862"/>
                <w:tab w:val="left" w:pos="4253"/>
                <w:tab w:val="left" w:pos="5954"/>
              </w:tabs>
              <w:spacing w:after="0" w:line="276" w:lineRule="auto"/>
              <w:jc w:val="center"/>
              <w:rPr>
                <w:rFonts w:ascii="Times CA" w:hAnsi="Times CA"/>
                <w:caps/>
                <w:color w:val="000000"/>
                <w:sz w:val="16"/>
                <w:szCs w:val="16"/>
                <w:lang w:val="tt-RU"/>
              </w:rPr>
            </w:pPr>
            <w:r w:rsidRPr="00A87D01">
              <w:rPr>
                <w:rFonts w:ascii="Times CA" w:hAnsi="Times CA"/>
                <w:caps/>
                <w:color w:val="000000"/>
                <w:sz w:val="16"/>
                <w:szCs w:val="16"/>
                <w:lang w:val="tt-RU"/>
              </w:rPr>
              <w:t>Балтас районы муниципаль районы ТУСЫБАЙ ауылының урта дөйөм белем биреү мәктәбе муниципаль дөйөм белем биреү бюджет учреждениеһы</w:t>
            </w:r>
          </w:p>
          <w:p w:rsidR="00A87D01" w:rsidRPr="00A87D01" w:rsidRDefault="00A87D01" w:rsidP="00A87D01">
            <w:pPr>
              <w:tabs>
                <w:tab w:val="left" w:pos="0"/>
                <w:tab w:val="left" w:pos="3862"/>
                <w:tab w:val="left" w:pos="4253"/>
                <w:tab w:val="left" w:pos="5954"/>
              </w:tabs>
              <w:spacing w:after="0" w:line="192" w:lineRule="auto"/>
              <w:jc w:val="center"/>
              <w:rPr>
                <w:rFonts w:ascii="Times CA" w:hAnsi="Times CA"/>
                <w:caps/>
                <w:color w:val="000000"/>
                <w:spacing w:val="24"/>
                <w:sz w:val="16"/>
                <w:szCs w:val="16"/>
                <w:lang w:val="tt-RU"/>
              </w:rPr>
            </w:pPr>
            <w:r w:rsidRPr="00A87D01">
              <w:rPr>
                <w:rFonts w:ascii="Times CA" w:hAnsi="Times CA"/>
                <w:caps/>
                <w:color w:val="000000"/>
                <w:spacing w:val="24"/>
                <w:sz w:val="16"/>
                <w:szCs w:val="16"/>
                <w:lang w:val="tt-RU"/>
              </w:rPr>
              <w:t xml:space="preserve">(УДББМ МДББУ </w:t>
            </w:r>
            <w:r w:rsidRPr="00A87D01">
              <w:rPr>
                <w:rFonts w:ascii="Times CA" w:hAnsi="Times CA"/>
                <w:color w:val="000000"/>
                <w:sz w:val="16"/>
                <w:szCs w:val="16"/>
                <w:lang w:val="tt-RU"/>
              </w:rPr>
              <w:t>ТУСЫБАЙ</w:t>
            </w:r>
            <w:r w:rsidRPr="00A87D01">
              <w:rPr>
                <w:rFonts w:ascii="Times CA" w:hAnsi="Times CA"/>
                <w:caps/>
                <w:color w:val="000000"/>
                <w:sz w:val="16"/>
                <w:szCs w:val="16"/>
                <w:lang w:val="tt-RU"/>
              </w:rPr>
              <w:t xml:space="preserve"> АУЫЛЫ)</w:t>
            </w:r>
          </w:p>
          <w:p w:rsidR="00A87D01" w:rsidRPr="00A87D01" w:rsidRDefault="00A87D01" w:rsidP="00A87D01">
            <w:pPr>
              <w:tabs>
                <w:tab w:val="left" w:pos="0"/>
              </w:tabs>
              <w:spacing w:after="0" w:line="276" w:lineRule="auto"/>
              <w:ind w:left="7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81" w:type="dxa"/>
          </w:tcPr>
          <w:p w:rsidR="00A87D01" w:rsidRPr="00A87D01" w:rsidRDefault="00A87D01" w:rsidP="00A87D01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tt-RU"/>
              </w:rPr>
            </w:pPr>
            <w:r w:rsidRPr="00A87D01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771525" cy="962025"/>
                  <wp:effectExtent l="0" t="0" r="9525" b="9525"/>
                  <wp:docPr id="1" name="Рисунок 1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</w:tcPr>
          <w:p w:rsidR="00A87D01" w:rsidRPr="00A87D01" w:rsidRDefault="00A87D01" w:rsidP="00A87D01">
            <w:pPr>
              <w:tabs>
                <w:tab w:val="left" w:pos="0"/>
                <w:tab w:val="left" w:pos="3862"/>
                <w:tab w:val="left" w:pos="4253"/>
                <w:tab w:val="left" w:pos="5954"/>
              </w:tabs>
              <w:spacing w:after="0" w:line="276" w:lineRule="auto"/>
              <w:jc w:val="center"/>
              <w:rPr>
                <w:rFonts w:ascii="Times CA" w:hAnsi="Times CA"/>
                <w:b/>
                <w:bCs/>
                <w:color w:val="000000"/>
                <w:sz w:val="16"/>
                <w:szCs w:val="16"/>
                <w:lang w:val="tt-RU"/>
              </w:rPr>
            </w:pPr>
            <w:r w:rsidRPr="00A87D01">
              <w:rPr>
                <w:rFonts w:ascii="Times CA" w:hAnsi="Times CA"/>
                <w:color w:val="000000"/>
                <w:sz w:val="16"/>
                <w:szCs w:val="16"/>
                <w:lang w:val="tt-RU"/>
              </w:rPr>
              <w:t>МУНИЦИПАЛЬНОЕ ОБЩЕОБРАЗОВАТЕЛЬНОЕ БЮДЖЕТНОЕ УЧРЕЖДЕНИЕЕ СРЕДНЯЯ ОБЩЕОБРАЗОВАТЕЛЬНАЯ ШКОЛА с.ТУЧУБАЕВО МУНИЦИПАЛЬНОГО РАЙОНА БАЛТАЧЕВСКИЙ РАЙОН РЕСПУБЛИКИ БАШКОРТОСТАН</w:t>
            </w:r>
          </w:p>
          <w:p w:rsidR="00A87D01" w:rsidRPr="00A87D01" w:rsidRDefault="00A87D01" w:rsidP="00A87D0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CA" w:hAnsi="Times CA" w:cs="Lucida Sans Unicode"/>
                <w:sz w:val="16"/>
                <w:szCs w:val="16"/>
                <w:lang w:val="tt-RU"/>
              </w:rPr>
            </w:pPr>
            <w:r w:rsidRPr="00A87D01">
              <w:rPr>
                <w:rFonts w:ascii="Times CA" w:hAnsi="Times CA" w:cs="Lucida Sans Unicode"/>
                <w:sz w:val="16"/>
                <w:szCs w:val="16"/>
                <w:lang w:val="tt-RU"/>
              </w:rPr>
              <w:t>(МОБУ СОШ с.ТУЧУБАЕВО)</w:t>
            </w:r>
          </w:p>
          <w:p w:rsidR="00A87D01" w:rsidRPr="00A87D01" w:rsidRDefault="00A87D01" w:rsidP="00A87D01">
            <w:pPr>
              <w:tabs>
                <w:tab w:val="left" w:pos="0"/>
              </w:tabs>
              <w:spacing w:after="0" w:line="276" w:lineRule="auto"/>
              <w:ind w:left="1416" w:right="310"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tt-RU"/>
              </w:rPr>
            </w:pPr>
          </w:p>
        </w:tc>
      </w:tr>
    </w:tbl>
    <w:p w:rsidR="00A87D01" w:rsidRPr="00E42F82" w:rsidRDefault="00A87D01" w:rsidP="00A87D0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t-RU" w:eastAsia="ru-RU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35559</wp:posOffset>
                </wp:positionV>
                <wp:extent cx="6376670" cy="0"/>
                <wp:effectExtent l="0" t="19050" r="43180" b="3810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670" cy="0"/>
                        </a:xfrm>
                        <a:prstGeom prst="line">
                          <a:avLst/>
                        </a:prstGeom>
                        <a:noFill/>
                        <a:ln w="508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563BE" id="Прямая соединительная линия 18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0.45pt,2.8pt" to="491.6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" strokeweight="4pt">
                <v:stroke linestyle="thickThin"/>
              </v:line>
            </w:pict>
          </mc:Fallback>
        </mc:AlternateContent>
      </w:r>
    </w:p>
    <w:p w:rsidR="00A87D01" w:rsidRPr="00E42F82" w:rsidRDefault="00A87D01" w:rsidP="00A87D0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8"/>
          <w:szCs w:val="28"/>
          <w:lang w:val="tt-RU" w:eastAsia="ru-RU"/>
        </w:rPr>
      </w:pPr>
      <w:r w:rsidRPr="00E42F82">
        <w:rPr>
          <w:rFonts w:ascii="Times New Roman" w:hAnsi="Times New Roman"/>
          <w:b/>
          <w:bCs/>
          <w:spacing w:val="-18"/>
          <w:sz w:val="28"/>
          <w:szCs w:val="28"/>
          <w:lang w:val="tt-RU" w:eastAsia="ru-RU"/>
        </w:rPr>
        <w:t>БОЙОРОК</w:t>
      </w:r>
      <w:r w:rsidRPr="00E42F82">
        <w:rPr>
          <w:rFonts w:ascii="Times New Roman" w:hAnsi="Times New Roman"/>
          <w:b/>
          <w:bCs/>
          <w:spacing w:val="-18"/>
          <w:sz w:val="28"/>
          <w:szCs w:val="28"/>
          <w:lang w:val="tt-RU" w:eastAsia="ru-RU"/>
        </w:rPr>
        <w:tab/>
      </w:r>
      <w:r w:rsidRPr="00E42F82">
        <w:rPr>
          <w:rFonts w:ascii="Times New Roman" w:hAnsi="Times New Roman"/>
          <w:b/>
          <w:bCs/>
          <w:spacing w:val="-18"/>
          <w:sz w:val="28"/>
          <w:szCs w:val="28"/>
          <w:lang w:val="tt-RU" w:eastAsia="ru-RU"/>
        </w:rPr>
        <w:tab/>
      </w:r>
      <w:r w:rsidRPr="00E42F82">
        <w:rPr>
          <w:rFonts w:ascii="Times New Roman" w:hAnsi="Times New Roman"/>
          <w:b/>
          <w:bCs/>
          <w:spacing w:val="-18"/>
          <w:sz w:val="28"/>
          <w:szCs w:val="28"/>
          <w:lang w:val="tt-RU" w:eastAsia="ru-RU"/>
        </w:rPr>
        <w:tab/>
      </w:r>
      <w:r w:rsidRPr="00E42F82">
        <w:rPr>
          <w:rFonts w:ascii="Times New Roman" w:hAnsi="Times New Roman"/>
          <w:b/>
          <w:bCs/>
          <w:spacing w:val="-18"/>
          <w:sz w:val="28"/>
          <w:szCs w:val="28"/>
          <w:lang w:val="tt-RU" w:eastAsia="ru-RU"/>
        </w:rPr>
        <w:tab/>
      </w:r>
      <w:r w:rsidRPr="00E42F82">
        <w:rPr>
          <w:rFonts w:ascii="Times New Roman" w:hAnsi="Times New Roman"/>
          <w:b/>
          <w:bCs/>
          <w:spacing w:val="-18"/>
          <w:sz w:val="28"/>
          <w:szCs w:val="28"/>
          <w:lang w:val="tt-RU" w:eastAsia="ru-RU"/>
        </w:rPr>
        <w:tab/>
      </w:r>
      <w:r w:rsidRPr="00E42F82">
        <w:rPr>
          <w:rFonts w:ascii="Times New Roman" w:hAnsi="Times New Roman"/>
          <w:b/>
          <w:bCs/>
          <w:spacing w:val="-18"/>
          <w:sz w:val="28"/>
          <w:szCs w:val="28"/>
          <w:lang w:val="tt-RU" w:eastAsia="ru-RU"/>
        </w:rPr>
        <w:tab/>
      </w:r>
      <w:r w:rsidRPr="00E42F82">
        <w:rPr>
          <w:rFonts w:ascii="Times New Roman" w:hAnsi="Times New Roman"/>
          <w:b/>
          <w:bCs/>
          <w:spacing w:val="-18"/>
          <w:sz w:val="28"/>
          <w:szCs w:val="28"/>
          <w:lang w:val="tt-RU" w:eastAsia="ru-RU"/>
        </w:rPr>
        <w:tab/>
      </w:r>
      <w:r w:rsidRPr="00E42F82">
        <w:rPr>
          <w:rFonts w:ascii="Times New Roman" w:hAnsi="Times New Roman"/>
          <w:b/>
          <w:bCs/>
          <w:spacing w:val="-20"/>
          <w:sz w:val="28"/>
          <w:szCs w:val="28"/>
          <w:lang w:val="tt-RU" w:eastAsia="ru-RU"/>
        </w:rPr>
        <w:t>ПРИКАЗ</w:t>
      </w:r>
    </w:p>
    <w:p w:rsidR="00A87D01" w:rsidRPr="00E42F82" w:rsidRDefault="00A87D01" w:rsidP="00A87D0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tt-RU" w:eastAsia="ru-RU"/>
        </w:rPr>
      </w:pPr>
    </w:p>
    <w:p w:rsidR="00A87D01" w:rsidRPr="00E42F82" w:rsidRDefault="00A87D01" w:rsidP="00A87D01">
      <w:pPr>
        <w:tabs>
          <w:tab w:val="num" w:pos="142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>31 август</w:t>
      </w:r>
      <w:r w:rsidRPr="00E42F8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2F82">
        <w:rPr>
          <w:rFonts w:ascii="Times New Roman" w:hAnsi="Times New Roman"/>
          <w:sz w:val="28"/>
          <w:szCs w:val="28"/>
          <w:lang w:val="tt-RU" w:eastAsia="ru-RU"/>
        </w:rPr>
        <w:t xml:space="preserve"> 20</w:t>
      </w:r>
      <w:r>
        <w:rPr>
          <w:rFonts w:ascii="Times New Roman" w:hAnsi="Times New Roman"/>
          <w:sz w:val="28"/>
          <w:szCs w:val="28"/>
          <w:lang w:val="tt-RU"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2F82">
        <w:rPr>
          <w:rFonts w:ascii="Times New Roman" w:hAnsi="Times New Roman"/>
          <w:sz w:val="28"/>
          <w:szCs w:val="28"/>
          <w:lang w:val="tt-RU" w:eastAsia="ru-RU"/>
        </w:rPr>
        <w:t xml:space="preserve">й.                               № </w:t>
      </w:r>
      <w:r>
        <w:rPr>
          <w:rFonts w:ascii="Times New Roman" w:hAnsi="Times New Roman"/>
          <w:sz w:val="28"/>
          <w:szCs w:val="28"/>
          <w:lang w:val="tt-RU" w:eastAsia="ru-RU"/>
        </w:rPr>
        <w:t>93</w:t>
      </w:r>
      <w:r w:rsidRPr="00E42F82">
        <w:rPr>
          <w:rFonts w:ascii="Times New Roman" w:hAnsi="Times New Roman"/>
          <w:sz w:val="28"/>
          <w:szCs w:val="28"/>
          <w:lang w:val="tt-RU" w:eastAsia="ru-RU"/>
        </w:rPr>
        <w:t xml:space="preserve">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31 августа</w:t>
      </w:r>
      <w:r w:rsidRPr="00E42F8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2F82">
        <w:rPr>
          <w:rFonts w:ascii="Times New Roman" w:hAnsi="Times New Roman"/>
          <w:sz w:val="28"/>
          <w:szCs w:val="28"/>
          <w:lang w:val="tt-RU" w:eastAsia="ru-RU"/>
        </w:rPr>
        <w:t xml:space="preserve"> 20</w:t>
      </w:r>
      <w:r>
        <w:rPr>
          <w:rFonts w:ascii="Times New Roman" w:hAnsi="Times New Roman"/>
          <w:sz w:val="28"/>
          <w:szCs w:val="28"/>
          <w:lang w:val="tt-RU" w:eastAsia="ru-RU"/>
        </w:rPr>
        <w:t>20</w:t>
      </w:r>
      <w:r w:rsidRPr="00E42F82">
        <w:rPr>
          <w:rFonts w:ascii="Times New Roman" w:hAnsi="Times New Roman"/>
          <w:sz w:val="28"/>
          <w:szCs w:val="28"/>
          <w:lang w:val="tt-RU" w:eastAsia="ru-RU"/>
        </w:rPr>
        <w:t xml:space="preserve"> г.</w:t>
      </w:r>
    </w:p>
    <w:p w:rsidR="00A87D01" w:rsidRPr="00E42F82" w:rsidRDefault="00A87D01" w:rsidP="00A87D01">
      <w:pPr>
        <w:tabs>
          <w:tab w:val="num" w:pos="142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87D01" w:rsidRPr="005D4138" w:rsidRDefault="00A87D01" w:rsidP="00A87D0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-RU" w:eastAsia="ru-RU"/>
        </w:rPr>
      </w:pPr>
      <w:r w:rsidRPr="005D4138">
        <w:rPr>
          <w:rFonts w:ascii="Times New Roman" w:hAnsi="Times New Roman"/>
          <w:sz w:val="28"/>
          <w:szCs w:val="28"/>
          <w:lang w:val="tt-RU" w:eastAsia="ru-RU"/>
        </w:rPr>
        <w:t>Об обеспечении пожарной безопасности.</w:t>
      </w:r>
    </w:p>
    <w:p w:rsidR="00A87D01" w:rsidRPr="005D4138" w:rsidRDefault="00A87D01" w:rsidP="00A87D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t-RU" w:eastAsia="ru-RU"/>
        </w:rPr>
      </w:pPr>
    </w:p>
    <w:p w:rsidR="00A87D01" w:rsidRPr="005D4138" w:rsidRDefault="00A87D01" w:rsidP="00A87D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 w:eastAsia="ru-RU"/>
        </w:rPr>
      </w:pPr>
      <w:r w:rsidRPr="005D4138">
        <w:rPr>
          <w:rFonts w:ascii="Times New Roman" w:hAnsi="Times New Roman"/>
          <w:sz w:val="28"/>
          <w:szCs w:val="28"/>
          <w:lang w:val="tt-RU" w:eastAsia="ru-RU"/>
        </w:rPr>
        <w:t>В целях улучшения работы по обеспечению пожарной безопасности   приказываю:</w:t>
      </w:r>
    </w:p>
    <w:p w:rsidR="00A87D01" w:rsidRPr="005D4138" w:rsidRDefault="00A87D01" w:rsidP="00A87D0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tt-RU" w:eastAsia="ru-RU"/>
        </w:rPr>
      </w:pPr>
      <w:r w:rsidRPr="005D4138">
        <w:rPr>
          <w:rFonts w:ascii="Times New Roman" w:hAnsi="Times New Roman"/>
          <w:sz w:val="28"/>
          <w:szCs w:val="28"/>
          <w:lang w:val="tt-RU" w:eastAsia="ru-RU"/>
        </w:rPr>
        <w:t>1. Назначить ответственным за пожарную безопасность учителя  Гараева М.Г.</w:t>
      </w:r>
    </w:p>
    <w:p w:rsidR="00A87D01" w:rsidRPr="005D4138" w:rsidRDefault="00A87D01" w:rsidP="00A87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5D4138">
        <w:rPr>
          <w:rFonts w:ascii="Times New Roman" w:hAnsi="Times New Roman"/>
          <w:iCs/>
          <w:sz w:val="28"/>
          <w:szCs w:val="28"/>
          <w:lang w:eastAsia="ru-RU"/>
        </w:rPr>
        <w:t>-дошкольном образовательном учреждении детский сад «Алёнушка» ответственны</w:t>
      </w:r>
      <w:r>
        <w:rPr>
          <w:rFonts w:ascii="Times New Roman" w:hAnsi="Times New Roman"/>
          <w:iCs/>
          <w:sz w:val="28"/>
          <w:szCs w:val="28"/>
          <w:lang w:eastAsia="ru-RU"/>
        </w:rPr>
        <w:t>м</w:t>
      </w:r>
      <w:r w:rsidRPr="005D4138">
        <w:rPr>
          <w:rFonts w:ascii="Times New Roman" w:hAnsi="Times New Roman"/>
          <w:iCs/>
          <w:sz w:val="28"/>
          <w:szCs w:val="28"/>
          <w:lang w:eastAsia="ru-RU"/>
        </w:rPr>
        <w:t xml:space="preserve"> воспитател</w:t>
      </w:r>
      <w:r>
        <w:rPr>
          <w:rFonts w:ascii="Times New Roman" w:hAnsi="Times New Roman"/>
          <w:iCs/>
          <w:sz w:val="28"/>
          <w:szCs w:val="28"/>
          <w:lang w:eastAsia="ru-RU"/>
        </w:rPr>
        <w:t>я</w:t>
      </w:r>
      <w:r w:rsidRPr="005D4138">
        <w:rPr>
          <w:rFonts w:ascii="Times New Roman" w:hAnsi="Times New Roman"/>
          <w:iCs/>
          <w:sz w:val="28"/>
          <w:szCs w:val="28"/>
          <w:lang w:eastAsia="ru-RU"/>
        </w:rPr>
        <w:t xml:space="preserve"> Султанов</w:t>
      </w:r>
      <w:r>
        <w:rPr>
          <w:rFonts w:ascii="Times New Roman" w:hAnsi="Times New Roman"/>
          <w:iCs/>
          <w:sz w:val="28"/>
          <w:szCs w:val="28"/>
          <w:lang w:eastAsia="ru-RU"/>
        </w:rPr>
        <w:t>у</w:t>
      </w:r>
      <w:r w:rsidRPr="005D4138">
        <w:rPr>
          <w:rFonts w:ascii="Times New Roman" w:hAnsi="Times New Roman"/>
          <w:iCs/>
          <w:sz w:val="28"/>
          <w:szCs w:val="28"/>
          <w:lang w:eastAsia="ru-RU"/>
        </w:rPr>
        <w:t xml:space="preserve"> А.Ф.</w:t>
      </w:r>
    </w:p>
    <w:p w:rsidR="00A87D01" w:rsidRPr="005D4138" w:rsidRDefault="00A87D01" w:rsidP="00A87D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 w:eastAsia="ru-RU"/>
        </w:rPr>
      </w:pPr>
      <w:r w:rsidRPr="005D4138">
        <w:rPr>
          <w:rFonts w:ascii="Times New Roman" w:hAnsi="Times New Roman"/>
          <w:sz w:val="28"/>
          <w:szCs w:val="28"/>
          <w:lang w:val="tt-RU" w:eastAsia="ru-RU"/>
        </w:rPr>
        <w:t>2. Ответственн</w:t>
      </w:r>
      <w:proofErr w:type="spellStart"/>
      <w:r w:rsidRPr="005D4138">
        <w:rPr>
          <w:rFonts w:ascii="Times New Roman" w:hAnsi="Times New Roman"/>
          <w:sz w:val="28"/>
          <w:szCs w:val="28"/>
          <w:lang w:eastAsia="ru-RU"/>
        </w:rPr>
        <w:t>ым</w:t>
      </w:r>
      <w:proofErr w:type="spellEnd"/>
      <w:r w:rsidRPr="005D4138">
        <w:rPr>
          <w:rFonts w:ascii="Times New Roman" w:hAnsi="Times New Roman"/>
          <w:sz w:val="28"/>
          <w:szCs w:val="28"/>
          <w:lang w:val="tt-RU" w:eastAsia="ru-RU"/>
        </w:rPr>
        <w:t xml:space="preserve"> за пожарную безопасность Гараеву М.Г.</w:t>
      </w:r>
      <w:r w:rsidRPr="005D4138">
        <w:rPr>
          <w:rFonts w:ascii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5D4138">
        <w:rPr>
          <w:rFonts w:ascii="Times New Roman" w:hAnsi="Times New Roman"/>
          <w:sz w:val="28"/>
          <w:szCs w:val="28"/>
          <w:lang w:eastAsia="ru-RU"/>
        </w:rPr>
        <w:t>Султановой</w:t>
      </w:r>
      <w:proofErr w:type="spellEnd"/>
      <w:r w:rsidRPr="005D4138">
        <w:rPr>
          <w:rFonts w:ascii="Times New Roman" w:hAnsi="Times New Roman"/>
          <w:sz w:val="28"/>
          <w:szCs w:val="28"/>
          <w:lang w:eastAsia="ru-RU"/>
        </w:rPr>
        <w:t xml:space="preserve"> А.Ф.</w:t>
      </w:r>
      <w:r w:rsidRPr="005D4138">
        <w:rPr>
          <w:rFonts w:ascii="Times New Roman" w:hAnsi="Times New Roman"/>
          <w:sz w:val="28"/>
          <w:szCs w:val="28"/>
          <w:lang w:val="tt-RU" w:eastAsia="ru-RU"/>
        </w:rPr>
        <w:t xml:space="preserve"> провести следующие мероприятия:</w:t>
      </w:r>
    </w:p>
    <w:p w:rsidR="00A87D01" w:rsidRPr="005D4138" w:rsidRDefault="00A87D01" w:rsidP="00A87D0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tt-RU" w:eastAsia="ru-RU"/>
        </w:rPr>
      </w:pPr>
      <w:r w:rsidRPr="005D4138">
        <w:rPr>
          <w:rFonts w:ascii="Times New Roman" w:hAnsi="Times New Roman"/>
          <w:sz w:val="28"/>
          <w:szCs w:val="28"/>
          <w:lang w:val="tt-RU" w:eastAsia="ru-RU"/>
        </w:rPr>
        <w:t>— Вывесить в учительской, мастерской, кабинетах физики, химии, информатики,  физкультурном  зале</w:t>
      </w:r>
      <w:r w:rsidRPr="005D4138">
        <w:rPr>
          <w:rFonts w:ascii="Times New Roman" w:hAnsi="Times New Roman"/>
          <w:sz w:val="28"/>
          <w:szCs w:val="28"/>
          <w:lang w:eastAsia="ru-RU"/>
        </w:rPr>
        <w:t xml:space="preserve">, детском саду </w:t>
      </w:r>
      <w:r w:rsidRPr="005D4138">
        <w:rPr>
          <w:rFonts w:ascii="Times New Roman" w:hAnsi="Times New Roman"/>
          <w:sz w:val="28"/>
          <w:szCs w:val="28"/>
          <w:lang w:val="tt-RU" w:eastAsia="ru-RU"/>
        </w:rPr>
        <w:t>таблички с номером телефона 01 вызова пожарной охраны и памятку “Порядок действий при пожаре”.</w:t>
      </w:r>
    </w:p>
    <w:p w:rsidR="00A87D01" w:rsidRPr="005D4138" w:rsidRDefault="00A87D01" w:rsidP="00A87D0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tt-RU" w:eastAsia="ru-RU"/>
        </w:rPr>
      </w:pPr>
      <w:r w:rsidRPr="005D4138">
        <w:rPr>
          <w:rFonts w:ascii="Times New Roman" w:hAnsi="Times New Roman"/>
          <w:sz w:val="28"/>
          <w:szCs w:val="28"/>
          <w:lang w:val="tt-RU" w:eastAsia="ru-RU"/>
        </w:rPr>
        <w:t>— Проверять состояние подвального помещения, не допускать складирования в подвале никаких горючих веществ.</w:t>
      </w:r>
    </w:p>
    <w:p w:rsidR="00A87D01" w:rsidRPr="005D4138" w:rsidRDefault="00A87D01" w:rsidP="00A87D0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tt-RU" w:eastAsia="ru-RU"/>
        </w:rPr>
      </w:pPr>
      <w:r w:rsidRPr="005D4138">
        <w:rPr>
          <w:rFonts w:ascii="Times New Roman" w:hAnsi="Times New Roman"/>
          <w:sz w:val="28"/>
          <w:szCs w:val="28"/>
          <w:lang w:val="tt-RU" w:eastAsia="ru-RU"/>
        </w:rPr>
        <w:t>— Содержать постоянно свободными основные и запасные выходы из помещения. Хранить ключи от запасных выходов в специальном шкафу в помещении , а также, обеспечить ключами технических работников I-го этажа.</w:t>
      </w:r>
    </w:p>
    <w:p w:rsidR="00A87D01" w:rsidRPr="005D4138" w:rsidRDefault="00A87D01" w:rsidP="00A87D0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tt-RU" w:eastAsia="ru-RU"/>
        </w:rPr>
      </w:pPr>
      <w:r w:rsidRPr="005D4138">
        <w:rPr>
          <w:rFonts w:ascii="Times New Roman" w:hAnsi="Times New Roman"/>
          <w:sz w:val="28"/>
          <w:szCs w:val="28"/>
          <w:lang w:val="tt-RU" w:eastAsia="ru-RU"/>
        </w:rPr>
        <w:t>— Принять меры к недопущению сжигания мусора в бачках — контейнерах на территории учреждения.</w:t>
      </w:r>
    </w:p>
    <w:p w:rsidR="00A87D01" w:rsidRPr="005D4138" w:rsidRDefault="00A87D01" w:rsidP="00A87D0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tt-RU" w:eastAsia="ru-RU"/>
        </w:rPr>
      </w:pPr>
      <w:r w:rsidRPr="005D4138">
        <w:rPr>
          <w:rFonts w:ascii="Times New Roman" w:hAnsi="Times New Roman"/>
          <w:sz w:val="28"/>
          <w:szCs w:val="28"/>
          <w:lang w:val="tt-RU" w:eastAsia="ru-RU"/>
        </w:rPr>
        <w:t>—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Вывесить на каждом этаже по одной схеме</w:t>
      </w:r>
      <w:r w:rsidRPr="005D4138">
        <w:rPr>
          <w:rFonts w:ascii="Times New Roman" w:hAnsi="Times New Roman"/>
          <w:sz w:val="28"/>
          <w:szCs w:val="28"/>
          <w:lang w:val="tt-RU" w:eastAsia="ru-RU"/>
        </w:rPr>
        <w:t xml:space="preserve"> (по одной </w:t>
      </w:r>
      <w:r>
        <w:rPr>
          <w:rFonts w:ascii="Times New Roman" w:hAnsi="Times New Roman"/>
          <w:sz w:val="28"/>
          <w:szCs w:val="28"/>
          <w:lang w:val="tt-RU" w:eastAsia="ru-RU"/>
        </w:rPr>
        <w:t>на этаж</w:t>
      </w:r>
      <w:r w:rsidRPr="005D4138">
        <w:rPr>
          <w:rFonts w:ascii="Times New Roman" w:hAnsi="Times New Roman"/>
          <w:sz w:val="28"/>
          <w:szCs w:val="28"/>
          <w:lang w:val="tt-RU" w:eastAsia="ru-RU"/>
        </w:rPr>
        <w:t>) эвакуации детей в случае возникновения пожара.</w:t>
      </w:r>
    </w:p>
    <w:p w:rsidR="00A87D01" w:rsidRPr="005D4138" w:rsidRDefault="00A87D01" w:rsidP="00A87D0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tt-RU" w:eastAsia="ru-RU"/>
        </w:rPr>
      </w:pPr>
      <w:r w:rsidRPr="005D4138">
        <w:rPr>
          <w:rFonts w:ascii="Times New Roman" w:hAnsi="Times New Roman"/>
          <w:sz w:val="28"/>
          <w:szCs w:val="28"/>
          <w:lang w:val="tt-RU" w:eastAsia="ru-RU"/>
        </w:rPr>
        <w:t>—  Обновить светящиеся надписи зелёного цвета с надписью ''Выход'' на путях эвакуации в случае возникновения пожара.</w:t>
      </w:r>
    </w:p>
    <w:p w:rsidR="00A87D01" w:rsidRPr="005D4138" w:rsidRDefault="00A87D01" w:rsidP="00A87D0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tt-RU" w:eastAsia="ru-RU"/>
        </w:rPr>
      </w:pPr>
      <w:r w:rsidRPr="005D4138">
        <w:rPr>
          <w:rFonts w:ascii="Times New Roman" w:hAnsi="Times New Roman"/>
          <w:sz w:val="28"/>
          <w:szCs w:val="28"/>
          <w:lang w:val="tt-RU" w:eastAsia="ru-RU"/>
        </w:rPr>
        <w:t>—  Обеспечить первичными средствами тушения пожара кабинеты: физики, химии, информатики, мастерской,  физкультурного зала.</w:t>
      </w:r>
    </w:p>
    <w:p w:rsidR="00A87D01" w:rsidRPr="005D4138" w:rsidRDefault="00A87D01" w:rsidP="00A87D0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tt-RU" w:eastAsia="ru-RU"/>
        </w:rPr>
      </w:pPr>
      <w:r w:rsidRPr="005D4138">
        <w:rPr>
          <w:rFonts w:ascii="Times New Roman" w:hAnsi="Times New Roman"/>
          <w:sz w:val="28"/>
          <w:szCs w:val="28"/>
          <w:lang w:val="tt-RU" w:eastAsia="ru-RU"/>
        </w:rPr>
        <w:t>—  Обеспечить надлежащее содержание подъездных путей к зданию учреждения.</w:t>
      </w:r>
    </w:p>
    <w:p w:rsidR="00A87D01" w:rsidRPr="005D4138" w:rsidRDefault="00A87D01" w:rsidP="00A87D0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tt-RU" w:eastAsia="ru-RU"/>
        </w:rPr>
      </w:pPr>
      <w:r w:rsidRPr="005D4138">
        <w:rPr>
          <w:rFonts w:ascii="Times New Roman" w:hAnsi="Times New Roman"/>
          <w:sz w:val="28"/>
          <w:szCs w:val="28"/>
          <w:lang w:val="tt-RU" w:eastAsia="ru-RU"/>
        </w:rPr>
        <w:t xml:space="preserve">—  Иметь </w:t>
      </w:r>
      <w:r>
        <w:rPr>
          <w:rFonts w:ascii="Times New Roman" w:hAnsi="Times New Roman"/>
          <w:sz w:val="28"/>
          <w:szCs w:val="28"/>
          <w:lang w:val="tt-RU" w:eastAsia="ru-RU"/>
        </w:rPr>
        <w:t>в запасе 2</w:t>
      </w:r>
      <w:r w:rsidRPr="005D4138">
        <w:rPr>
          <w:rFonts w:ascii="Times New Roman" w:hAnsi="Times New Roman"/>
          <w:sz w:val="28"/>
          <w:szCs w:val="28"/>
          <w:lang w:val="tt-RU" w:eastAsia="ru-RU"/>
        </w:rPr>
        <w:t xml:space="preserve"> электрофонар</w:t>
      </w:r>
      <w:r>
        <w:rPr>
          <w:rFonts w:ascii="Times New Roman" w:hAnsi="Times New Roman"/>
          <w:sz w:val="28"/>
          <w:szCs w:val="28"/>
          <w:lang w:val="tt-RU" w:eastAsia="ru-RU"/>
        </w:rPr>
        <w:t>я</w:t>
      </w:r>
      <w:r w:rsidRPr="005D4138">
        <w:rPr>
          <w:rFonts w:ascii="Times New Roman" w:hAnsi="Times New Roman"/>
          <w:sz w:val="28"/>
          <w:szCs w:val="28"/>
          <w:lang w:val="tt-RU" w:eastAsia="ru-RU"/>
        </w:rPr>
        <w:t xml:space="preserve"> на случай отключения электроэнергии.</w:t>
      </w:r>
    </w:p>
    <w:p w:rsidR="00A87D01" w:rsidRPr="005D4138" w:rsidRDefault="00A87D01" w:rsidP="00A87D0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tt-RU" w:eastAsia="ru-RU"/>
        </w:rPr>
      </w:pPr>
      <w:r w:rsidRPr="005D4138">
        <w:rPr>
          <w:rFonts w:ascii="Times New Roman" w:hAnsi="Times New Roman"/>
          <w:sz w:val="28"/>
          <w:szCs w:val="28"/>
          <w:lang w:val="tt-RU" w:eastAsia="ru-RU"/>
        </w:rPr>
        <w:t>3. В случае отсутствия в учреждении директора и ответственного за пожарную безопасность в момент возникновения пожара возложить ответственность за организацию эвакуации учащихся и персонала на ответственного дежурного администратора. Действия дежурного администратора:</w:t>
      </w:r>
    </w:p>
    <w:p w:rsidR="00A87D01" w:rsidRPr="005D4138" w:rsidRDefault="00A87D01" w:rsidP="00A87D0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tt-RU" w:eastAsia="ru-RU"/>
        </w:rPr>
      </w:pPr>
      <w:r w:rsidRPr="005D4138">
        <w:rPr>
          <w:rFonts w:ascii="Times New Roman" w:hAnsi="Times New Roman"/>
          <w:sz w:val="28"/>
          <w:szCs w:val="28"/>
          <w:lang w:val="tt-RU" w:eastAsia="ru-RU"/>
        </w:rPr>
        <w:t>— Оповестить о пожаре пожарную охрану по телефону 01;</w:t>
      </w:r>
    </w:p>
    <w:p w:rsidR="00A87D01" w:rsidRPr="005D4138" w:rsidRDefault="00A87D01" w:rsidP="00A87D0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tt-RU" w:eastAsia="ru-RU"/>
        </w:rPr>
      </w:pPr>
      <w:r w:rsidRPr="005D4138">
        <w:rPr>
          <w:rFonts w:ascii="Times New Roman" w:hAnsi="Times New Roman"/>
          <w:sz w:val="28"/>
          <w:szCs w:val="28"/>
          <w:lang w:val="tt-RU" w:eastAsia="ru-RU"/>
        </w:rPr>
        <w:t>— Организовать эвакуацию детей и сотрудников;</w:t>
      </w:r>
    </w:p>
    <w:p w:rsidR="00A87D01" w:rsidRPr="005D4138" w:rsidRDefault="00A87D01" w:rsidP="00A87D0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tt-RU" w:eastAsia="ru-RU"/>
        </w:rPr>
      </w:pPr>
      <w:r w:rsidRPr="005D4138">
        <w:rPr>
          <w:rFonts w:ascii="Times New Roman" w:hAnsi="Times New Roman"/>
          <w:sz w:val="28"/>
          <w:szCs w:val="28"/>
          <w:lang w:val="tt-RU" w:eastAsia="ru-RU"/>
        </w:rPr>
        <w:t>— При необходимости и возможности отключить электроэнергию;</w:t>
      </w:r>
    </w:p>
    <w:p w:rsidR="00A87D01" w:rsidRPr="005D4138" w:rsidRDefault="00A87D01" w:rsidP="00A87D0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tt-RU" w:eastAsia="ru-RU"/>
        </w:rPr>
      </w:pPr>
      <w:r w:rsidRPr="005D4138">
        <w:rPr>
          <w:rFonts w:ascii="Times New Roman" w:hAnsi="Times New Roman"/>
          <w:sz w:val="28"/>
          <w:szCs w:val="28"/>
          <w:lang w:val="tt-RU" w:eastAsia="ru-RU"/>
        </w:rPr>
        <w:t>— Осуществить руководство по тушению пожара имеющимися средствами;</w:t>
      </w:r>
    </w:p>
    <w:p w:rsidR="00A87D01" w:rsidRPr="005D4138" w:rsidRDefault="00A87D01" w:rsidP="00A87D0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tt-RU" w:eastAsia="ru-RU"/>
        </w:rPr>
      </w:pPr>
      <w:r w:rsidRPr="005D4138">
        <w:rPr>
          <w:rFonts w:ascii="Times New Roman" w:hAnsi="Times New Roman"/>
          <w:sz w:val="28"/>
          <w:szCs w:val="28"/>
          <w:lang w:val="tt-RU" w:eastAsia="ru-RU"/>
        </w:rPr>
        <w:t>— Принять меры к эвакуации документов и материальных ценностей;</w:t>
      </w:r>
    </w:p>
    <w:p w:rsidR="00A87D01" w:rsidRPr="005D4138" w:rsidRDefault="00A87D01" w:rsidP="00A87D0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tt-RU" w:eastAsia="ru-RU"/>
        </w:rPr>
      </w:pPr>
      <w:r w:rsidRPr="005D4138">
        <w:rPr>
          <w:rFonts w:ascii="Times New Roman" w:hAnsi="Times New Roman"/>
          <w:sz w:val="28"/>
          <w:szCs w:val="28"/>
          <w:lang w:val="tt-RU" w:eastAsia="ru-RU"/>
        </w:rPr>
        <w:lastRenderedPageBreak/>
        <w:t>— Организовать встречу пожарной команды для указания кратчайших путей подъезда к зданию.</w:t>
      </w:r>
    </w:p>
    <w:p w:rsidR="00A87D01" w:rsidRPr="005D4138" w:rsidRDefault="00A87D01" w:rsidP="00A87D0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tt-RU" w:eastAsia="ru-RU"/>
        </w:rPr>
      </w:pPr>
      <w:r w:rsidRPr="005D4138">
        <w:rPr>
          <w:rFonts w:ascii="Times New Roman" w:hAnsi="Times New Roman"/>
          <w:sz w:val="28"/>
          <w:szCs w:val="28"/>
          <w:lang w:val="tt-RU" w:eastAsia="ru-RU"/>
        </w:rPr>
        <w:t>4. Ответственность за соблюдение пожарной безопасности во время проведения массовых мероприятий, утренников, вечеров, дискотек возложить на ответственного за проведение мероприятия. Вменить в обязанность ответственному обязательную проверку путей эвакуации учащихся до проведения мероприятия.</w:t>
      </w:r>
    </w:p>
    <w:p w:rsidR="00A87D01" w:rsidRPr="005D4138" w:rsidRDefault="00A87D01" w:rsidP="00A87D0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tt-RU" w:eastAsia="ru-RU"/>
        </w:rPr>
      </w:pPr>
      <w:r w:rsidRPr="005D4138">
        <w:rPr>
          <w:rFonts w:ascii="Times New Roman" w:hAnsi="Times New Roman"/>
          <w:sz w:val="28"/>
          <w:szCs w:val="28"/>
          <w:lang w:val="tt-RU" w:eastAsia="ru-RU"/>
        </w:rPr>
        <w:t>5. Назначить ответственными за эвакуацию в случае возникновения пожара следующих сотрудников:</w:t>
      </w:r>
    </w:p>
    <w:p w:rsidR="00A87D01" w:rsidRPr="005D4138" w:rsidRDefault="00A87D01" w:rsidP="00A87D0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tt-RU" w:eastAsia="ru-RU"/>
        </w:rPr>
      </w:pPr>
      <w:r w:rsidRPr="005D4138">
        <w:rPr>
          <w:rFonts w:ascii="Times New Roman" w:hAnsi="Times New Roman"/>
          <w:sz w:val="28"/>
          <w:szCs w:val="28"/>
          <w:lang w:val="tt-RU" w:eastAsia="ru-RU"/>
        </w:rPr>
        <w:t>II этаж — зам. директора по УВР Исмагилова Т.Т.</w:t>
      </w:r>
    </w:p>
    <w:p w:rsidR="00A87D01" w:rsidRPr="005D4138" w:rsidRDefault="00A87D01" w:rsidP="00A87D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</w:t>
      </w:r>
      <w:r w:rsidRPr="005D4138">
        <w:rPr>
          <w:rFonts w:ascii="Times New Roman" w:hAnsi="Times New Roman"/>
          <w:sz w:val="28"/>
          <w:szCs w:val="28"/>
          <w:lang w:val="tt-RU" w:eastAsia="ru-RU"/>
        </w:rPr>
        <w:t xml:space="preserve">I этаж (правая сторона) — зам. директора по воспитательной работе Зарипова Э.Ф.                                                                       </w:t>
      </w:r>
    </w:p>
    <w:p w:rsidR="00A87D01" w:rsidRPr="005D4138" w:rsidRDefault="00A87D01" w:rsidP="00A87D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</w:t>
      </w:r>
      <w:r w:rsidRPr="005D4138">
        <w:rPr>
          <w:rFonts w:ascii="Times New Roman" w:hAnsi="Times New Roman"/>
          <w:sz w:val="28"/>
          <w:szCs w:val="28"/>
          <w:lang w:val="tt-RU" w:eastAsia="ru-RU"/>
        </w:rPr>
        <w:t>I этаж (левая сторона) — учитель Гараев М.Г.</w:t>
      </w:r>
    </w:p>
    <w:p w:rsidR="00A87D01" w:rsidRPr="005D4138" w:rsidRDefault="00A87D01" w:rsidP="00A87D0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tt-RU" w:eastAsia="ru-RU"/>
        </w:rPr>
      </w:pPr>
      <w:r w:rsidRPr="005D4138">
        <w:rPr>
          <w:rFonts w:ascii="Times New Roman" w:hAnsi="Times New Roman"/>
          <w:sz w:val="28"/>
          <w:szCs w:val="28"/>
          <w:lang w:val="tt-RU" w:eastAsia="ru-RU"/>
        </w:rPr>
        <w:t>6. Возложить ответственность за эвакуацию учащихся из здания школы в случае возникновения пожара на учителя, ведущего урок.</w:t>
      </w:r>
    </w:p>
    <w:p w:rsidR="00A87D01" w:rsidRPr="005D4138" w:rsidRDefault="00A87D01" w:rsidP="00A87D0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tt-RU" w:eastAsia="ru-RU"/>
        </w:rPr>
      </w:pPr>
      <w:r w:rsidRPr="005D4138">
        <w:rPr>
          <w:rFonts w:ascii="Times New Roman" w:hAnsi="Times New Roman"/>
          <w:sz w:val="28"/>
          <w:szCs w:val="28"/>
          <w:lang w:val="tt-RU" w:eastAsia="ru-RU"/>
        </w:rPr>
        <w:t>7. Ответственному за пожарную безопасность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Гараеву М.Г.</w:t>
      </w:r>
      <w:r w:rsidRPr="005D4138">
        <w:rPr>
          <w:rFonts w:ascii="Times New Roman" w:hAnsi="Times New Roman"/>
          <w:sz w:val="28"/>
          <w:szCs w:val="28"/>
          <w:lang w:val="tt-RU" w:eastAsia="ru-RU"/>
        </w:rPr>
        <w:t xml:space="preserve"> провести в течение года три занятия с лицами, ответственными за эвакуацию детей на этажах.</w:t>
      </w:r>
    </w:p>
    <w:p w:rsidR="00A87D01" w:rsidRPr="005D4138" w:rsidRDefault="00A87D01" w:rsidP="00A87D0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tt-RU" w:eastAsia="ru-RU"/>
        </w:rPr>
      </w:pPr>
      <w:r w:rsidRPr="005D4138">
        <w:rPr>
          <w:rFonts w:ascii="Times New Roman" w:hAnsi="Times New Roman"/>
          <w:sz w:val="28"/>
          <w:szCs w:val="28"/>
          <w:lang w:val="tt-RU" w:eastAsia="ru-RU"/>
        </w:rPr>
        <w:t>8. Классным руководителям всех классов внести в план воспитательной работы беседы с учащимися о пожарной безопасности.</w:t>
      </w:r>
    </w:p>
    <w:p w:rsidR="00A87D01" w:rsidRPr="005D4138" w:rsidRDefault="00A87D01" w:rsidP="00A87D0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tt-RU" w:eastAsia="ru-RU"/>
        </w:rPr>
      </w:pPr>
      <w:r w:rsidRPr="005D4138">
        <w:rPr>
          <w:rFonts w:ascii="Times New Roman" w:hAnsi="Times New Roman"/>
          <w:sz w:val="28"/>
          <w:szCs w:val="28"/>
          <w:lang w:val="tt-RU" w:eastAsia="ru-RU"/>
        </w:rPr>
        <w:t>9. Учителю Гараеву М.Г. уделить особое внимание вопросам поведения учащихся в случае возникновения пожара.</w:t>
      </w:r>
    </w:p>
    <w:p w:rsidR="00A87D01" w:rsidRPr="005D4138" w:rsidRDefault="00A87D01" w:rsidP="00A87D0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tt-RU" w:eastAsia="ru-RU"/>
        </w:rPr>
      </w:pPr>
      <w:r w:rsidRPr="005D4138">
        <w:rPr>
          <w:rFonts w:ascii="Times New Roman" w:hAnsi="Times New Roman"/>
          <w:sz w:val="28"/>
          <w:szCs w:val="28"/>
          <w:lang w:val="tt-RU" w:eastAsia="ru-RU"/>
        </w:rPr>
        <w:t>10. Два раза в течение учебного года (сентябрь, декабрь) на совещаниях при директоре рассмотреть вопросы состояния пожарной безопасности в учреждении.</w:t>
      </w:r>
    </w:p>
    <w:p w:rsidR="00A87D01" w:rsidRPr="005D4138" w:rsidRDefault="00A87D01" w:rsidP="00A87D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 w:eastAsia="ru-RU"/>
        </w:rPr>
      </w:pPr>
      <w:r w:rsidRPr="005D4138">
        <w:rPr>
          <w:rFonts w:ascii="Times New Roman" w:hAnsi="Times New Roman"/>
          <w:sz w:val="28"/>
          <w:szCs w:val="28"/>
          <w:lang w:val="tt-RU" w:eastAsia="ru-RU"/>
        </w:rPr>
        <w:t xml:space="preserve"> </w:t>
      </w:r>
    </w:p>
    <w:p w:rsidR="00A87D01" w:rsidRPr="005D4138" w:rsidRDefault="00A87D01" w:rsidP="00A87D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 w:eastAsia="ru-RU"/>
        </w:rPr>
      </w:pPr>
      <w:r w:rsidRPr="005D4138">
        <w:rPr>
          <w:rFonts w:ascii="Times New Roman" w:hAnsi="Times New Roman"/>
          <w:sz w:val="28"/>
          <w:szCs w:val="28"/>
          <w:lang w:val="tt-RU" w:eastAsia="ru-RU"/>
        </w:rPr>
        <w:t xml:space="preserve">                        Директор школы:                         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    </w:t>
      </w:r>
      <w:r w:rsidRPr="005D4138">
        <w:rPr>
          <w:rFonts w:ascii="Times New Roman" w:hAnsi="Times New Roman"/>
          <w:sz w:val="28"/>
          <w:szCs w:val="28"/>
          <w:lang w:val="tt-RU" w:eastAsia="ru-RU"/>
        </w:rPr>
        <w:t xml:space="preserve">          Р.Ф.Зулькаров     </w:t>
      </w:r>
    </w:p>
    <w:p w:rsidR="00A87D01" w:rsidRPr="005D4138" w:rsidRDefault="00A87D01" w:rsidP="00A87D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t-RU" w:eastAsia="ru-RU"/>
        </w:rPr>
      </w:pPr>
    </w:p>
    <w:p w:rsidR="00A87D01" w:rsidRPr="005D4138" w:rsidRDefault="00A87D01" w:rsidP="00A87D0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tt-RU" w:eastAsia="ru-RU"/>
        </w:rPr>
      </w:pPr>
      <w:r w:rsidRPr="005D4138">
        <w:rPr>
          <w:rFonts w:ascii="Times New Roman" w:hAnsi="Times New Roman"/>
          <w:sz w:val="24"/>
          <w:szCs w:val="24"/>
          <w:lang w:val="tt-RU" w:eastAsia="ru-RU"/>
        </w:rPr>
        <w:t>С приказом ознакомлены: _______________Исмагилова Т.Т.</w:t>
      </w:r>
    </w:p>
    <w:p w:rsidR="00A87D01" w:rsidRPr="005D4138" w:rsidRDefault="00A87D01" w:rsidP="00A87D0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tt-RU" w:eastAsia="ru-RU"/>
        </w:rPr>
      </w:pPr>
      <w:r w:rsidRPr="005D4138">
        <w:rPr>
          <w:rFonts w:ascii="Times New Roman" w:hAnsi="Times New Roman"/>
          <w:sz w:val="24"/>
          <w:szCs w:val="24"/>
          <w:lang w:val="tt-RU" w:eastAsia="ru-RU"/>
        </w:rPr>
        <w:t xml:space="preserve">                                             _______________ Зарипова Э.Ф.</w:t>
      </w:r>
    </w:p>
    <w:p w:rsidR="00A87D01" w:rsidRPr="005D4138" w:rsidRDefault="00A87D01" w:rsidP="00A87D0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tt-RU" w:eastAsia="ru-RU"/>
        </w:rPr>
      </w:pPr>
      <w:r w:rsidRPr="005D4138">
        <w:rPr>
          <w:rFonts w:ascii="Times New Roman" w:hAnsi="Times New Roman"/>
          <w:sz w:val="24"/>
          <w:szCs w:val="24"/>
          <w:lang w:val="tt-RU" w:eastAsia="ru-RU"/>
        </w:rPr>
        <w:t xml:space="preserve">                                              ______________ Гараев М.Г.</w:t>
      </w:r>
    </w:p>
    <w:p w:rsidR="00A87D01" w:rsidRPr="005D4138" w:rsidRDefault="00A87D01" w:rsidP="00A87D0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tt-RU" w:eastAsia="ru-RU"/>
        </w:rPr>
      </w:pPr>
      <w:r w:rsidRPr="005D4138">
        <w:rPr>
          <w:rFonts w:ascii="Times New Roman" w:hAnsi="Times New Roman"/>
          <w:sz w:val="24"/>
          <w:szCs w:val="24"/>
          <w:lang w:val="tt-RU" w:eastAsia="ru-RU"/>
        </w:rPr>
        <w:t xml:space="preserve">                                                _____________ Гафурова Э.Р.                                             </w:t>
      </w:r>
    </w:p>
    <w:p w:rsidR="00A87D01" w:rsidRPr="005D4138" w:rsidRDefault="00A87D01" w:rsidP="00A87D0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tt-RU" w:eastAsia="ru-RU"/>
        </w:rPr>
      </w:pPr>
      <w:r w:rsidRPr="005D4138">
        <w:rPr>
          <w:rFonts w:ascii="Times New Roman" w:hAnsi="Times New Roman"/>
          <w:sz w:val="24"/>
          <w:szCs w:val="24"/>
          <w:lang w:val="tt-RU" w:eastAsia="ru-RU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  <w:lang w:val="tt-RU" w:eastAsia="ru-RU"/>
        </w:rPr>
        <w:t xml:space="preserve">    </w:t>
      </w:r>
      <w:r w:rsidRPr="005D4138">
        <w:rPr>
          <w:rFonts w:ascii="Times New Roman" w:hAnsi="Times New Roman"/>
          <w:sz w:val="24"/>
          <w:szCs w:val="24"/>
          <w:lang w:val="tt-RU" w:eastAsia="ru-RU"/>
        </w:rPr>
        <w:t xml:space="preserve">____________ Карагужина Ф.Ф. </w:t>
      </w:r>
    </w:p>
    <w:p w:rsidR="00A87D01" w:rsidRPr="005D4138" w:rsidRDefault="00A87D01" w:rsidP="00A87D0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tt-RU" w:eastAsia="ru-RU"/>
        </w:rPr>
      </w:pPr>
      <w:r w:rsidRPr="005D4138">
        <w:rPr>
          <w:rFonts w:ascii="Times New Roman" w:hAnsi="Times New Roman"/>
          <w:sz w:val="24"/>
          <w:szCs w:val="24"/>
          <w:lang w:val="tt-RU" w:eastAsia="ru-RU"/>
        </w:rPr>
        <w:t xml:space="preserve">                                             _______________ Султанова Р.Ф.</w:t>
      </w:r>
    </w:p>
    <w:p w:rsidR="00A87D01" w:rsidRDefault="00A87D01" w:rsidP="00A87D0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D413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_______________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Хазетдинова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Р.Р.</w:t>
      </w:r>
    </w:p>
    <w:p w:rsidR="00A87D01" w:rsidRDefault="00A87D01" w:rsidP="00A87D01">
      <w:pPr>
        <w:tabs>
          <w:tab w:val="left" w:pos="285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_____________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Гилязов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Р.М.</w:t>
      </w:r>
    </w:p>
    <w:p w:rsidR="00A87D01" w:rsidRDefault="00A87D01" w:rsidP="00A87D01">
      <w:pPr>
        <w:tabs>
          <w:tab w:val="left" w:pos="285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______________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Зулькарова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Э.Г.</w:t>
      </w:r>
    </w:p>
    <w:p w:rsidR="00A87D01" w:rsidRDefault="00A87D01" w:rsidP="00A87D01">
      <w:pPr>
        <w:tabs>
          <w:tab w:val="left" w:pos="285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_______________ Султанова А.Ф.</w:t>
      </w:r>
    </w:p>
    <w:p w:rsidR="00A87D01" w:rsidRPr="005D4138" w:rsidRDefault="00A87D01" w:rsidP="00A87D01">
      <w:pPr>
        <w:tabs>
          <w:tab w:val="left" w:pos="285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_____________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Яхина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Р.Х.</w:t>
      </w:r>
    </w:p>
    <w:p w:rsidR="00A87D01" w:rsidRPr="005D4138" w:rsidRDefault="00A87D01" w:rsidP="00A87D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 w:eastAsia="ru-RU"/>
        </w:rPr>
      </w:pPr>
      <w:r>
        <w:rPr>
          <w:rFonts w:ascii="Times New Roman" w:hAnsi="Times New Roman"/>
          <w:sz w:val="28"/>
          <w:szCs w:val="28"/>
          <w:lang w:val="be-BY" w:eastAsia="ru-RU"/>
        </w:rPr>
        <w:t xml:space="preserve">                                       </w:t>
      </w:r>
    </w:p>
    <w:p w:rsidR="0059465B" w:rsidRDefault="0059465B"/>
    <w:sectPr w:rsidR="0059465B" w:rsidSect="00A87D0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CA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D01"/>
    <w:rsid w:val="003D14B2"/>
    <w:rsid w:val="0059465B"/>
    <w:rsid w:val="00A8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9112B71-C854-45D2-A203-5A85F968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D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7D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1</cp:revision>
  <cp:lastPrinted>2020-12-20T18:36:00Z</cp:lastPrinted>
  <dcterms:created xsi:type="dcterms:W3CDTF">2020-12-20T18:25:00Z</dcterms:created>
  <dcterms:modified xsi:type="dcterms:W3CDTF">2020-12-20T18:36:00Z</dcterms:modified>
</cp:coreProperties>
</file>